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北京大学区块链应用与投资企业家研修班报名表</w:t>
      </w:r>
    </w:p>
    <w:p>
      <w:pPr>
        <w:widowControl/>
        <w:spacing w:line="480" w:lineRule="exact"/>
        <w:rPr>
          <w:rFonts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32" w:type="dxa"/>
        <w:jc w:val="center"/>
        <w:tblInd w:w="0" w:type="dxa"/>
        <w:tblBorders>
          <w:top w:val="double" w:color="00000A" w:sz="4" w:space="0"/>
          <w:left w:val="doub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2" w:type="dxa"/>
          <w:bottom w:w="0" w:type="dxa"/>
          <w:right w:w="108" w:type="dxa"/>
        </w:tblCellMar>
      </w:tblPr>
      <w:tblGrid>
        <w:gridCol w:w="637"/>
        <w:gridCol w:w="1457"/>
        <w:gridCol w:w="111"/>
        <w:gridCol w:w="1134"/>
        <w:gridCol w:w="595"/>
        <w:gridCol w:w="445"/>
        <w:gridCol w:w="205"/>
        <w:gridCol w:w="1241"/>
        <w:gridCol w:w="186"/>
        <w:gridCol w:w="1244"/>
        <w:gridCol w:w="333"/>
        <w:gridCol w:w="1034"/>
        <w:gridCol w:w="257"/>
        <w:gridCol w:w="1253"/>
      </w:tblGrid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37" w:type="dxa"/>
            <w:vMerge w:val="restart"/>
            <w:tcBorders>
              <w:top w:val="double" w:color="00000A" w:sz="4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1457" w:type="dxa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45" w:type="dxa"/>
            <w:gridSpan w:val="2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27" w:type="dxa"/>
            <w:gridSpan w:val="2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7" w:type="dxa"/>
            <w:gridSpan w:val="2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个人近照</w:t>
            </w: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37" w:type="dxa"/>
            <w:vMerge w:val="continue"/>
            <w:tcBorders>
              <w:top w:val="double" w:color="00000A" w:sz="4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24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6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37" w:type="dxa"/>
            <w:vMerge w:val="continue"/>
            <w:tcBorders>
              <w:top w:val="double" w:color="00000A" w:sz="4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9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61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37" w:type="dxa"/>
            <w:vMerge w:val="continue"/>
            <w:tcBorders>
              <w:top w:val="double" w:color="00000A" w:sz="4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49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auto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所任职务</w:t>
            </w:r>
          </w:p>
        </w:tc>
        <w:tc>
          <w:tcPr>
            <w:tcW w:w="2611" w:type="dxa"/>
            <w:gridSpan w:val="3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doub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37" w:type="dxa"/>
            <w:vMerge w:val="continue"/>
            <w:tcBorders>
              <w:top w:val="double" w:color="00000A" w:sz="4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auto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21" w:type="dxa"/>
            <w:gridSpan w:val="5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vMerge w:val="restart"/>
            <w:tcBorders>
              <w:top w:val="single" w:color="00000A" w:sz="12" w:space="0"/>
              <w:left w:val="double" w:color="00000A" w:sz="4" w:space="0"/>
              <w:bottom w:val="single" w:color="00000A" w:sz="12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297" w:type="dxa"/>
            <w:gridSpan w:val="4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198" w:type="dxa"/>
            <w:gridSpan w:val="9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在何单位任何职务</w:t>
            </w: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12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12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12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12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12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37" w:type="dxa"/>
            <w:vMerge w:val="restart"/>
            <w:tcBorders>
              <w:top w:val="single" w:color="00000A" w:sz="12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1568" w:type="dxa"/>
            <w:gridSpan w:val="2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5383" w:type="dxa"/>
            <w:gridSpan w:val="8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人员规模</w:t>
            </w:r>
          </w:p>
        </w:tc>
        <w:tc>
          <w:tcPr>
            <w:tcW w:w="1253" w:type="dxa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5383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机构网址</w:t>
            </w:r>
          </w:p>
        </w:tc>
        <w:tc>
          <w:tcPr>
            <w:tcW w:w="217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6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传  真</w:t>
            </w:r>
          </w:p>
        </w:tc>
        <w:tc>
          <w:tcPr>
            <w:tcW w:w="12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上年度资产总额     （万元）</w:t>
            </w:r>
          </w:p>
        </w:tc>
        <w:tc>
          <w:tcPr>
            <w:tcW w:w="217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上年度营业收入    （万元）</w:t>
            </w:r>
          </w:p>
        </w:tc>
        <w:tc>
          <w:tcPr>
            <w:tcW w:w="176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上年度净利润  （万元）</w:t>
            </w:r>
          </w:p>
        </w:tc>
        <w:tc>
          <w:tcPr>
            <w:tcW w:w="12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37" w:type="dxa"/>
            <w:vMerge w:val="continue"/>
            <w:tcBorders>
              <w:top w:val="single" w:color="00000A" w:sz="12" w:space="0"/>
              <w:left w:val="double" w:color="00000A" w:sz="4" w:space="0"/>
              <w:bottom w:val="single" w:color="00000A" w:sz="4" w:space="0"/>
              <w:right w:val="sing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5" w:type="dxa"/>
            <w:gridSpan w:val="13"/>
            <w:tcBorders>
              <w:top w:val="single" w:color="00000A" w:sz="4" w:space="0"/>
              <w:left w:val="single" w:color="00000A" w:sz="4" w:space="0"/>
              <w:bottom w:val="single" w:color="00000A" w:sz="12" w:space="0"/>
              <w:right w:val="double" w:color="00000A" w:sz="4" w:space="0"/>
            </w:tcBorders>
            <w:tcMar>
              <w:left w:w="11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机构简介（所有制性质、经营状况等，可另附单页）：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A" w:sz="4" w:space="0"/>
            <w:left w:val="doub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2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132" w:type="dxa"/>
            <w:gridSpan w:val="14"/>
            <w:tcBorders>
              <w:top w:val="single" w:color="00000A" w:sz="4" w:space="0"/>
              <w:left w:val="double" w:color="00000A" w:sz="4" w:space="0"/>
              <w:bottom w:val="single" w:color="00000A" w:sz="12" w:space="0"/>
              <w:right w:val="double" w:color="00000A" w:sz="4" w:space="0"/>
            </w:tcBorders>
            <w:tcMar>
              <w:left w:w="92" w:type="dxa"/>
            </w:tcMar>
            <w:vAlign w:val="center"/>
          </w:tcPr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本人承诺以上情况属实。      </w:t>
            </w:r>
          </w:p>
          <w:p>
            <w:pPr>
              <w:widowControl/>
              <w:tabs>
                <w:tab w:val="left" w:pos="4365"/>
              </w:tabs>
              <w:snapToGrid w:val="0"/>
              <w:spacing w:after="200" w:line="276" w:lineRule="auto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申请日期：    年    月    日           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 w:cs="仿宋"/>
        <w:b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-104140</wp:posOffset>
          </wp:positionV>
          <wp:extent cx="838200" cy="313055"/>
          <wp:effectExtent l="0" t="0" r="0" b="10795"/>
          <wp:wrapThrough wrapText="bothSides">
            <wp:wrapPolygon>
              <wp:start x="0" y="0"/>
              <wp:lineTo x="0" y="20373"/>
              <wp:lineTo x="21109" y="20373"/>
              <wp:lineTo x="21109" y="0"/>
              <wp:lineTo x="0" y="0"/>
            </wp:wrapPolygon>
          </wp:wrapThrough>
          <wp:docPr id="4" name="图片 4" descr="20150918094502_HMJZr.thumb.700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20150918094502_HMJZr.thumb.700_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/>
        <w:sz w:val="21"/>
        <w:szCs w:val="21"/>
      </w:rPr>
      <w:t xml:space="preserve">           区块链应用与投资企业家研修班</w:t>
    </w:r>
  </w:p>
  <w:p>
    <w:pPr>
      <w:pStyle w:val="3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310255"/>
          <wp:effectExtent l="0" t="0" r="2540" b="4445"/>
          <wp:wrapNone/>
          <wp:docPr id="3" name="WordPictureWatermark26216" descr="87G58PICAX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216" descr="87G58PICAX7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310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2"/>
    <w:rsid w:val="000055B7"/>
    <w:rsid w:val="0007253B"/>
    <w:rsid w:val="001E259A"/>
    <w:rsid w:val="00231F37"/>
    <w:rsid w:val="002733CA"/>
    <w:rsid w:val="00293EED"/>
    <w:rsid w:val="00354B71"/>
    <w:rsid w:val="003674D4"/>
    <w:rsid w:val="00484E27"/>
    <w:rsid w:val="004D324E"/>
    <w:rsid w:val="005256A3"/>
    <w:rsid w:val="00582492"/>
    <w:rsid w:val="005D0200"/>
    <w:rsid w:val="00773624"/>
    <w:rsid w:val="00874BA8"/>
    <w:rsid w:val="00905649"/>
    <w:rsid w:val="00A30656"/>
    <w:rsid w:val="00A758C8"/>
    <w:rsid w:val="00B81E9C"/>
    <w:rsid w:val="00B97264"/>
    <w:rsid w:val="00F77749"/>
    <w:rsid w:val="00FB382A"/>
    <w:rsid w:val="00FC7D17"/>
    <w:rsid w:val="06646032"/>
    <w:rsid w:val="09257A8C"/>
    <w:rsid w:val="0DA00CC1"/>
    <w:rsid w:val="200C4B40"/>
    <w:rsid w:val="28AA1423"/>
    <w:rsid w:val="41A34A98"/>
    <w:rsid w:val="4AF55A46"/>
    <w:rsid w:val="4B0F4365"/>
    <w:rsid w:val="4EBD4352"/>
    <w:rsid w:val="52352978"/>
    <w:rsid w:val="666F4F09"/>
    <w:rsid w:val="68EF1A63"/>
    <w:rsid w:val="69CC5E0A"/>
    <w:rsid w:val="69D46976"/>
    <w:rsid w:val="6DA14D39"/>
    <w:rsid w:val="71A82679"/>
    <w:rsid w:val="74D32E60"/>
    <w:rsid w:val="7BFC08E7"/>
    <w:rsid w:val="7C743738"/>
    <w:rsid w:val="7CA35298"/>
    <w:rsid w:val="7CB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B556F-AADC-4C50-9D45-92649E61E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1836</Characters>
  <Lines>15</Lines>
  <Paragraphs>4</Paragraphs>
  <TotalTime>10</TotalTime>
  <ScaleCrop>false</ScaleCrop>
  <LinksUpToDate>false</LinksUpToDate>
  <CharactersWithSpaces>2154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2018-03-21T06:13:00Z</dcterms:created>
  <dc:creator>afangx@sina.com</dc:creator>
  <cp:lastModifiedBy>Carrie_Ier</cp:lastModifiedBy>
  <cp:lastPrinted>2018-07-25T10:10:00Z</cp:lastPrinted>
  <dcterms:modified xsi:type="dcterms:W3CDTF">2018-07-30T08:12:10Z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