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40"/>
          <w:szCs w:val="40"/>
        </w:rPr>
      </w:pPr>
      <w:r>
        <w:rPr>
          <w:rFonts w:ascii="黑体" w:hAnsi="宋体" w:eastAsia="黑体"/>
          <w:b/>
          <w:sz w:val="40"/>
          <w:szCs w:val="40"/>
        </w:rPr>
        <w:t>201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>8</w:t>
      </w:r>
      <w:r>
        <w:rPr>
          <w:rFonts w:hint="eastAsia" w:ascii="黑体" w:hAnsi="宋体" w:eastAsia="黑体"/>
          <w:b/>
          <w:sz w:val="40"/>
          <w:szCs w:val="40"/>
        </w:rPr>
        <w:t>年度深港产学研合作基金项目</w:t>
      </w: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  <w:r>
        <w:rPr>
          <w:rFonts w:hint="eastAsia" w:ascii="黑体" w:hAnsi="宋体" w:eastAsia="黑体"/>
          <w:b/>
          <w:sz w:val="40"/>
          <w:szCs w:val="40"/>
        </w:rPr>
        <w:t>可行性研究报告</w:t>
      </w: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56"/>
          <w:szCs w:val="56"/>
        </w:rPr>
      </w:pPr>
    </w:p>
    <w:tbl>
      <w:tblPr>
        <w:tblStyle w:val="13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524"/>
        <w:gridCol w:w="1518"/>
        <w:gridCol w:w="2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项目名称：</w:t>
            </w:r>
          </w:p>
        </w:tc>
        <w:tc>
          <w:tcPr>
            <w:tcW w:w="6360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  <w:lang w:eastAsia="zh-CN"/>
              </w:rPr>
              <w:t>依托实验室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b/>
                <w:sz w:val="24"/>
                <w:szCs w:val="24"/>
              </w:rPr>
              <w:t>：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项目负责人：</w:t>
            </w:r>
          </w:p>
        </w:tc>
        <w:tc>
          <w:tcPr>
            <w:tcW w:w="252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945" w:firstLineChars="450"/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23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电子邮箱：</w:t>
            </w:r>
          </w:p>
        </w:tc>
        <w:tc>
          <w:tcPr>
            <w:tcW w:w="252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传</w:t>
            </w:r>
            <w:r>
              <w:rPr>
                <w:rFonts w:ascii="黑体" w:hAnsi="宋体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真：</w:t>
            </w:r>
          </w:p>
        </w:tc>
        <w:tc>
          <w:tcPr>
            <w:tcW w:w="23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24"/>
          <w:szCs w:val="24"/>
        </w:rPr>
      </w:pPr>
    </w:p>
    <w:p>
      <w:pPr>
        <w:widowControl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br w:type="page"/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可行性研究报告提纲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</w:rPr>
        <w:t>可行性研究报告为 Word 格式（可插入图片或公式），由标准封面和具体内容组成。报</w:t>
      </w:r>
    </w:p>
    <w:p>
      <w:pPr>
        <w:widowControl/>
        <w:spacing w:line="360" w:lineRule="auto"/>
        <w:jc w:val="left"/>
        <w:rPr>
          <w:rFonts w:hint="eastAsia" w:asci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</w:rPr>
        <w:t xml:space="preserve">告各页面距要求设置为 2.5 厘米，行间距、字间距、字体大小可参考本提纲。具体内容要求翔实清晰、层次分明、重点突出，并按以下提纲撰写。 </w:t>
      </w:r>
    </w:p>
    <w:p>
      <w:pPr>
        <w:widowControl/>
        <w:jc w:val="left"/>
        <w:rPr>
          <w:rFonts w:hint="eastAsia" w:ascii="宋体" w:cs="宋体"/>
          <w:b/>
          <w:bCs/>
          <w:kern w:val="0"/>
          <w:sz w:val="36"/>
          <w:szCs w:val="36"/>
        </w:rPr>
      </w:pP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一、项目实施的背景和意义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cs="宋体"/>
          <w:b/>
          <w:bCs/>
          <w:kern w:val="0"/>
          <w:sz w:val="36"/>
          <w:szCs w:val="36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</w:rPr>
        <w:t>阐述项目所面向的我市经济、社会和科技发展等有效需求，项目的先进性、必要性、可行性以及在行业发展中的地位和作用；预期实现的经济和社会效益。</w:t>
      </w:r>
      <w:r>
        <w:rPr>
          <w:rFonts w:hint="eastAsia" w:ascii="宋体" w:cs="宋体"/>
          <w:b/>
          <w:bCs/>
          <w:kern w:val="0"/>
          <w:sz w:val="36"/>
          <w:szCs w:val="36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二、技术发展趋势及国内外发展现状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</w:rPr>
        <w:t>阐述项目相关技术的发展趋势、国内外研究开发、产业化状况</w:t>
      </w:r>
      <w:r>
        <w:rPr>
          <w:rFonts w:hint="eastAsia" w:ascii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市场需求等</w:t>
      </w:r>
      <w:r>
        <w:rPr>
          <w:rFonts w:hint="eastAsia" w:ascii="宋体" w:cs="宋体"/>
          <w:b w:val="0"/>
          <w:bCs w:val="0"/>
          <w:kern w:val="0"/>
          <w:sz w:val="21"/>
          <w:szCs w:val="21"/>
          <w:lang w:eastAsia="zh-CN"/>
        </w:rPr>
        <w:t>，</w:t>
      </w: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提出项目研发的应用价值和市场前景</w:t>
      </w:r>
      <w:r>
        <w:rPr>
          <w:rFonts w:hint="eastAsia" w:ascii="宋体" w:cs="宋体"/>
          <w:b w:val="0"/>
          <w:bCs w:val="0"/>
          <w:kern w:val="0"/>
          <w:sz w:val="21"/>
          <w:szCs w:val="21"/>
        </w:rPr>
        <w:t>。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三、项目主要研究内容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四、项目预期目标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阐述项目在技术进步、工艺创新方面可实现的预期成果，形成的产业前景，预期的回报方式，须有执行期结束后切实可考核的技术指标和经济指标。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 xml:space="preserve">五、项目实施方案 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 xml:space="preserve">阐述实现预期目标所需的组织管理方式、技术实施步骤、科技资源综合利用、成果产业化策略、研发资金的筹集与投入、知识产权和技术标准的对策措施以及特殊行业的许可报批等。 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六、项目计划进度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 xml:space="preserve">在项目执行期内，每一阶段应达到的具体目标，包括时间进度指标、技术指标、资金筹措及使用计划、产业化情况等。每一阶段目标应是比较详细的、可进行考核的定性定量描述。(每半年为一个阶段) 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项目风险分析及规避措施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阐述项目在执行过程中可能存在的技术风险和产业化风险，并给出针对性的规避风险举措及方案。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八、现有工作基础和条件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重点阐述项目已经在相关技术方面拥有的技术储备和研究基础，项目开展可主要依托的研发平台，试验设备。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九、研发团队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 xml:space="preserve">重点阐述研发团队的组成、结构、专业、职称等情况，核心研发人员的分工、用于项目的时间、相关的研发基础和优势。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50</w:t>
    </w:r>
    <w:r>
      <w:rPr>
        <w:lang w:val="zh-CN"/>
      </w:rPr>
      <w:fldChar w:fldCharType="end"/>
    </w:r>
    <w: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8685"/>
    <w:multiLevelType w:val="singleLevel"/>
    <w:tmpl w:val="59DF8685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5758"/>
    <w:rsid w:val="0C7844E3"/>
    <w:rsid w:val="29C021A0"/>
    <w:rsid w:val="2F2F355B"/>
    <w:rsid w:val="33673FB2"/>
    <w:rsid w:val="41A64BC6"/>
    <w:rsid w:val="62685758"/>
    <w:rsid w:val="68977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toc 3"/>
    <w:basedOn w:val="1"/>
    <w:next w:val="1"/>
    <w:uiPriority w:val="0"/>
    <w:pPr>
      <w:ind w:left="840" w:leftChars="4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uiPriority w:val="0"/>
    <w:pPr>
      <w:tabs>
        <w:tab w:val="right" w:leader="dot" w:pos="8296"/>
      </w:tabs>
      <w:spacing w:line="408" w:lineRule="auto"/>
    </w:pPr>
  </w:style>
  <w:style w:type="paragraph" w:styleId="9">
    <w:name w:val="toc 2"/>
    <w:basedOn w:val="1"/>
    <w:next w:val="1"/>
    <w:uiPriority w:val="0"/>
    <w:pPr>
      <w:ind w:left="420" w:leftChars="200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12">
    <w:name w:val="Hyperlink"/>
    <w:basedOn w:val="11"/>
    <w:qFormat/>
    <w:uiPriority w:val="0"/>
    <w:rPr>
      <w:rFonts w:cs="Times New Roman"/>
      <w:color w:val="0000FF"/>
      <w:u w:val="single"/>
    </w:rPr>
  </w:style>
  <w:style w:type="paragraph" w:customStyle="1" w:styleId="14">
    <w:name w:val="申请普通正文1"/>
    <w:basedOn w:val="1"/>
    <w:qFormat/>
    <w:uiPriority w:val="99"/>
    <w:pPr>
      <w:widowControl/>
      <w:tabs>
        <w:tab w:val="left" w:pos="720"/>
      </w:tabs>
      <w:snapToGrid w:val="0"/>
      <w:spacing w:line="440" w:lineRule="exact"/>
      <w:ind w:firstLine="480" w:firstLineChars="200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16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24"/>
      <w:szCs w:val="20"/>
    </w:rPr>
  </w:style>
  <w:style w:type="paragraph" w:customStyle="1" w:styleId="17">
    <w:name w:val="列出段落2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8">
    <w:name w:val="highlight"/>
    <w:basedOn w:val="11"/>
    <w:qFormat/>
    <w:uiPriority w:val="99"/>
    <w:rPr>
      <w:rFonts w:cs="Times New Roman"/>
    </w:rPr>
  </w:style>
  <w:style w:type="paragraph" w:customStyle="1" w:styleId="19">
    <w:name w:val="图题"/>
    <w:basedOn w:val="1"/>
    <w:qFormat/>
    <w:uiPriority w:val="99"/>
    <w:pPr>
      <w:spacing w:beforeLines="50" w:afterLines="50" w:line="336" w:lineRule="auto"/>
      <w:ind w:firstLine="480" w:firstLineChars="200"/>
      <w:jc w:val="center"/>
    </w:pPr>
    <w:rPr>
      <w:rFonts w:ascii="宋体" w:hAnsi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2017-10-12T14:26:00Z</dcterms:created>
  <dc:creator>lenovo</dc:creator>
  <cp:lastModifiedBy>lysheng</cp:lastModifiedBy>
  <dcterms:modified xsi:type="dcterms:W3CDTF">2018-08-17T09:16:05Z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